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E4" w:rsidRPr="003521E4" w:rsidRDefault="003521E4" w:rsidP="003521E4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3521E4">
        <w:rPr>
          <w:b/>
          <w:bCs/>
          <w:kern w:val="36"/>
          <w:sz w:val="48"/>
          <w:szCs w:val="48"/>
        </w:rPr>
        <w:t>Совет по стандартам утвердил федеральный государственный стандарт дошкольного образования</w:t>
      </w:r>
    </w:p>
    <w:p w:rsidR="003521E4" w:rsidRDefault="003521E4" w:rsidP="003521E4">
      <w:pPr>
        <w:jc w:val="center"/>
        <w:rPr>
          <w:sz w:val="32"/>
          <w:szCs w:val="32"/>
        </w:rPr>
      </w:pPr>
      <w:r w:rsidRPr="003521E4">
        <w:rPr>
          <w:sz w:val="32"/>
          <w:szCs w:val="32"/>
        </w:rPr>
        <w:t xml:space="preserve">Министерство образования и науки Российской Федерации / </w:t>
      </w:r>
    </w:p>
    <w:p w:rsidR="003521E4" w:rsidRPr="003521E4" w:rsidRDefault="003521E4" w:rsidP="003521E4">
      <w:pPr>
        <w:jc w:val="center"/>
        <w:rPr>
          <w:sz w:val="32"/>
          <w:szCs w:val="32"/>
        </w:rPr>
      </w:pPr>
      <w:r w:rsidRPr="003521E4">
        <w:rPr>
          <w:sz w:val="32"/>
          <w:szCs w:val="32"/>
        </w:rPr>
        <w:t>пресс-служба</w:t>
      </w:r>
    </w:p>
    <w:p w:rsidR="003521E4" w:rsidRPr="003521E4" w:rsidRDefault="003521E4" w:rsidP="003521E4">
      <w:pPr>
        <w:jc w:val="center"/>
        <w:rPr>
          <w:sz w:val="16"/>
          <w:szCs w:val="16"/>
        </w:rPr>
      </w:pPr>
      <w:r w:rsidRPr="003521E4">
        <w:rPr>
          <w:sz w:val="16"/>
          <w:szCs w:val="16"/>
        </w:rPr>
        <w:t>Москва, ул. Тверская, д.11 тел. +7 (495) 629-53-27 press@mon.gov.ru</w:t>
      </w:r>
    </w:p>
    <w:p w:rsidR="003521E4" w:rsidRDefault="003521E4" w:rsidP="003521E4">
      <w:pPr>
        <w:pStyle w:val="a3"/>
        <w:jc w:val="both"/>
      </w:pPr>
      <w:r>
        <w:t>Совет Министерства образования и науки Российской Федерации по федеральным государственным образовательным стандартам утвердил федеральный государственный стандарт дошкольного образования.</w:t>
      </w:r>
    </w:p>
    <w:p w:rsidR="003521E4" w:rsidRDefault="003521E4" w:rsidP="003521E4">
      <w:pPr>
        <w:pStyle w:val="a3"/>
        <w:jc w:val="both"/>
      </w:pPr>
      <w:r>
        <w:t xml:space="preserve">В соответствии с новым законом «Об образовании в Российской Федерации» дошкольное образование впервые стало самостоятельным уровнем общего образования. Как отметила директор Департамента государственной политики в сфере общего образования </w:t>
      </w:r>
      <w:proofErr w:type="spellStart"/>
      <w:r>
        <w:t>Минобрнауки</w:t>
      </w:r>
      <w:proofErr w:type="spellEnd"/>
      <w:r>
        <w:t xml:space="preserve"> России </w:t>
      </w:r>
      <w:r>
        <w:rPr>
          <w:b/>
          <w:bCs/>
          <w:i/>
          <w:iCs/>
        </w:rPr>
        <w:t>Анастасия Зырянова</w:t>
      </w:r>
      <w:r>
        <w:t>, "</w:t>
      </w:r>
      <w:r>
        <w:rPr>
          <w:i/>
          <w:iCs/>
        </w:rPr>
        <w:t>с одной стороны, это признание значимости дошкольного образования в развитии ребенка, с другой – повышение требований к дошкольному образованию, в том числе через принятие федерального государственного образовательного стандарта дошкольного образования</w:t>
      </w:r>
      <w:r>
        <w:t>".</w:t>
      </w:r>
    </w:p>
    <w:p w:rsidR="003521E4" w:rsidRDefault="003521E4" w:rsidP="003521E4">
      <w:pPr>
        <w:pStyle w:val="a3"/>
        <w:jc w:val="both"/>
      </w:pPr>
      <w:r>
        <w:t xml:space="preserve">Разработка стандарта велась с 30 января 2013 года рабочей группой ведущих экспертов в сфере дошкольного образования под руководством директора Федерального института развития образования </w:t>
      </w:r>
      <w:r>
        <w:rPr>
          <w:b/>
          <w:bCs/>
          <w:i/>
          <w:iCs/>
        </w:rPr>
        <w:t xml:space="preserve">Александра </w:t>
      </w:r>
      <w:proofErr w:type="spellStart"/>
      <w:r>
        <w:rPr>
          <w:b/>
          <w:bCs/>
          <w:i/>
          <w:iCs/>
        </w:rPr>
        <w:t>Асмолова</w:t>
      </w:r>
      <w:proofErr w:type="spellEnd"/>
      <w:r>
        <w:t>.</w:t>
      </w:r>
    </w:p>
    <w:p w:rsidR="003521E4" w:rsidRDefault="003521E4" w:rsidP="003521E4">
      <w:pPr>
        <w:pStyle w:val="a3"/>
        <w:jc w:val="both"/>
      </w:pPr>
      <w:r>
        <w:t xml:space="preserve">Как рассказал </w:t>
      </w:r>
      <w:proofErr w:type="spellStart"/>
      <w:r>
        <w:t>А.Асмолов</w:t>
      </w:r>
      <w:proofErr w:type="spellEnd"/>
      <w:r>
        <w:t>, "</w:t>
      </w:r>
      <w:r>
        <w:rPr>
          <w:i/>
          <w:iCs/>
        </w:rPr>
        <w:t xml:space="preserve">в соответствии с принятой разработчиками идеологией дошкольное детство рассматривается в ценностной системе координат культуры достоинства, а не только культуры полезности. В этой системе координат ребёнка ценят, а не оценивают, детство является самоценным этапом, а не только подготовкой к школе; образование выступает как институт социализации и индивидуализации и не сводится к сфере услуг. </w:t>
      </w:r>
    </w:p>
    <w:p w:rsidR="003521E4" w:rsidRDefault="003521E4" w:rsidP="003521E4">
      <w:pPr>
        <w:pStyle w:val="a3"/>
        <w:jc w:val="both"/>
      </w:pPr>
      <w:r>
        <w:rPr>
          <w:i/>
          <w:iCs/>
        </w:rPr>
        <w:t xml:space="preserve">В основу стандарта была положена культурно-историческая методология развивающихся систем, согласно которой критерием прогресса различных систем является рост вариативности входящих в эти системы элементов. В контексте этой методологии образование выступает как ключевой механизм поддержки разнообразия систем. Отсюда ключевой принцип стандарта – поддержка разнообразия ребёнка и, соответственно, переход от диагностики отбора к диагностике развития. </w:t>
      </w:r>
    </w:p>
    <w:p w:rsidR="003521E4" w:rsidRDefault="003521E4" w:rsidP="003521E4">
      <w:pPr>
        <w:pStyle w:val="a3"/>
        <w:jc w:val="both"/>
      </w:pPr>
      <w:r>
        <w:rPr>
          <w:i/>
          <w:iCs/>
        </w:rPr>
        <w:t xml:space="preserve">Центральная </w:t>
      </w:r>
      <w:proofErr w:type="spellStart"/>
      <w:r>
        <w:rPr>
          <w:i/>
          <w:iCs/>
        </w:rPr>
        <w:t>психодидактическая</w:t>
      </w:r>
      <w:proofErr w:type="spellEnd"/>
      <w:r>
        <w:rPr>
          <w:i/>
          <w:iCs/>
        </w:rPr>
        <w:t xml:space="preserve"> технология стандарта – это развивающее взаимодействие ребёнка </w:t>
      </w:r>
      <w:proofErr w:type="gramStart"/>
      <w:r>
        <w:rPr>
          <w:i/>
          <w:iCs/>
        </w:rPr>
        <w:t>со</w:t>
      </w:r>
      <w:proofErr w:type="gramEnd"/>
      <w:r>
        <w:rPr>
          <w:i/>
          <w:iCs/>
        </w:rPr>
        <w:t xml:space="preserve"> взрослыми и со сверстниками, а не только одностороннее воздействие на ребёнка. Разработанный стандарт не допускает переноса учебно-дисциплинарной модели образования на жизнь ребёнка дошкольного возраста. Дошкольный ребёнок – человек играющий, поэтому в стандарте закреплено, что обучение входит в жизнь ребёнка через ворота детской игры</w:t>
      </w:r>
      <w:r>
        <w:t>".</w:t>
      </w:r>
    </w:p>
    <w:p w:rsidR="003521E4" w:rsidRDefault="003521E4" w:rsidP="003521E4">
      <w:pPr>
        <w:pStyle w:val="a3"/>
        <w:jc w:val="both"/>
      </w:pPr>
      <w:r>
        <w:t xml:space="preserve">В июне 2013 года проект ФГОС дошкольного образования был представлен на широкое общественное обсуждение. Свыше 300 замечаний и предложений, поступивших на проект стандарта, были рассмотрены на заседании Совета Министерства образования и науки </w:t>
      </w:r>
      <w:r>
        <w:lastRenderedPageBreak/>
        <w:t>Российской Федерации по федеральным государственным образовательным стандартам 3 июля 2013 года.</w:t>
      </w:r>
    </w:p>
    <w:p w:rsidR="003521E4" w:rsidRDefault="003521E4" w:rsidP="003521E4">
      <w:pPr>
        <w:pStyle w:val="a3"/>
        <w:jc w:val="both"/>
      </w:pPr>
      <w:r>
        <w:t>В соответствии с решением Совета проект ФГОС дошкольного образования был доработан и внесён на повторное рассмотрение. На основе заключений 11 экспертных организаций и рекомендации рабочей группы общего образования Совет Министерства образования и науки Российской Федерации по федеральным государственным образовательным стандартам 28 августа 2013 года принял решение утвердить ФГОС дошкольного образования.</w:t>
      </w:r>
    </w:p>
    <w:p w:rsidR="003521E4" w:rsidRDefault="003521E4" w:rsidP="003521E4">
      <w:pPr>
        <w:pStyle w:val="a3"/>
        <w:jc w:val="both"/>
      </w:pPr>
      <w:r>
        <w:t> </w:t>
      </w:r>
    </w:p>
    <w:p w:rsidR="003521E4" w:rsidRDefault="00F3025C" w:rsidP="003521E4">
      <w:pPr>
        <w:jc w:val="both"/>
      </w:pPr>
      <w:r>
        <w:pict>
          <v:rect id="_x0000_i1025" style="width:0;height:1.5pt" o:hralign="center" o:hrstd="t" o:hr="t" fillcolor="#a0a0a0" stroked="f"/>
        </w:pict>
      </w:r>
    </w:p>
    <w:p w:rsidR="003521E4" w:rsidRDefault="003521E4" w:rsidP="003521E4">
      <w:pPr>
        <w:pStyle w:val="a3"/>
        <w:jc w:val="both"/>
      </w:pPr>
      <w:r>
        <w:t>Федеральный государственный стандарт дошкольного образования разработан впервые в российской истории в соответствии с требованиями вступающего в силу с 1 сентября 2013 году федерального закона «Об образовании в Российской Федерации».</w:t>
      </w:r>
    </w:p>
    <w:p w:rsidR="003521E4" w:rsidRDefault="003521E4" w:rsidP="003521E4">
      <w:pPr>
        <w:pStyle w:val="a3"/>
        <w:jc w:val="both"/>
      </w:pPr>
      <w:r>
        <w:t xml:space="preserve">Образовательные организации дошкольного образования будут самостоятельно </w:t>
      </w:r>
      <w:proofErr w:type="gramStart"/>
      <w:r>
        <w:t>разрабатывать</w:t>
      </w:r>
      <w:proofErr w:type="gramEnd"/>
      <w:r>
        <w:t xml:space="preserve"> и утверждать свои основные образовательные программы на основе федерального государственного образовательного стандарта дошкольного образования и с учетом примерных основных образовательных программ дошкольного образования, которые будут сделаны опытными разработчиками и размещены в федеральном реестре.</w:t>
      </w:r>
    </w:p>
    <w:p w:rsidR="003521E4" w:rsidRDefault="003521E4" w:rsidP="003521E4">
      <w:pPr>
        <w:pStyle w:val="a3"/>
        <w:jc w:val="both"/>
      </w:pPr>
      <w:proofErr w:type="gramStart"/>
      <w:r>
        <w:t>Образовательные программы дошкольного образования направлены на разностороннее развитие детей дошкольного возраста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3521E4" w:rsidRDefault="003521E4" w:rsidP="003521E4">
      <w:pPr>
        <w:pStyle w:val="a3"/>
        <w:jc w:val="both"/>
      </w:pPr>
      <w:r>
        <w:t xml:space="preserve">Федеральный государственный образовательный стандарт включает в себя требования </w:t>
      </w:r>
      <w:proofErr w:type="gramStart"/>
      <w:r>
        <w:t>к</w:t>
      </w:r>
      <w:proofErr w:type="gramEnd"/>
      <w:r>
        <w:t>:</w:t>
      </w:r>
    </w:p>
    <w:p w:rsidR="003521E4" w:rsidRDefault="003521E4" w:rsidP="003521E4">
      <w:pPr>
        <w:pStyle w:val="a3"/>
        <w:jc w:val="both"/>
      </w:pPr>
      <w:r>
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3521E4" w:rsidRDefault="003521E4" w:rsidP="003521E4">
      <w:pPr>
        <w:pStyle w:val="a3"/>
        <w:jc w:val="both"/>
      </w:pPr>
      <w:r>
        <w:t>2)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3521E4" w:rsidRDefault="003521E4" w:rsidP="003521E4">
      <w:pPr>
        <w:pStyle w:val="a3"/>
        <w:jc w:val="both"/>
      </w:pPr>
      <w:r>
        <w:t>3) результатам освоения основных образовательных программ.</w:t>
      </w:r>
    </w:p>
    <w:p w:rsidR="003521E4" w:rsidRDefault="003521E4" w:rsidP="003521E4">
      <w:pPr>
        <w:pStyle w:val="a3"/>
        <w:jc w:val="both"/>
      </w:pPr>
      <w:r>
        <w:t xml:space="preserve">В отличие от других стандартов, ФГОС дошкольного образования не является основой оценки </w:t>
      </w:r>
      <w:proofErr w:type="gramStart"/>
      <w:r>
        <w:t>соответствия</w:t>
      </w:r>
      <w:proofErr w:type="gramEnd"/>
      <w:r>
        <w:t xml:space="preserve"> установленным требованиям образовательной деятельности и подготовки обучающихся.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3521E4" w:rsidRDefault="003521E4">
      <w:pPr>
        <w:rPr>
          <w:rStyle w:val="published"/>
          <w:sz w:val="20"/>
          <w:szCs w:val="20"/>
        </w:rPr>
      </w:pPr>
    </w:p>
    <w:p w:rsidR="003521E4" w:rsidRDefault="003521E4">
      <w:pPr>
        <w:rPr>
          <w:rStyle w:val="published"/>
          <w:sz w:val="20"/>
          <w:szCs w:val="20"/>
        </w:rPr>
      </w:pPr>
    </w:p>
    <w:p w:rsidR="003521E4" w:rsidRDefault="003521E4">
      <w:pPr>
        <w:rPr>
          <w:rStyle w:val="published"/>
          <w:sz w:val="20"/>
          <w:szCs w:val="20"/>
        </w:rPr>
      </w:pPr>
    </w:p>
    <w:p w:rsidR="00D6033A" w:rsidRPr="003521E4" w:rsidRDefault="00D6033A">
      <w:pPr>
        <w:rPr>
          <w:sz w:val="20"/>
          <w:szCs w:val="20"/>
        </w:rPr>
      </w:pPr>
    </w:p>
    <w:sectPr w:rsidR="00D6033A" w:rsidRPr="003521E4" w:rsidSect="00D6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521E4"/>
    <w:rsid w:val="00114313"/>
    <w:rsid w:val="00250AEF"/>
    <w:rsid w:val="003521E4"/>
    <w:rsid w:val="00C026E2"/>
    <w:rsid w:val="00D6033A"/>
    <w:rsid w:val="00E65989"/>
    <w:rsid w:val="00F3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33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521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1E4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521E4"/>
    <w:pPr>
      <w:spacing w:before="100" w:beforeAutospacing="1" w:after="100" w:afterAutospacing="1"/>
    </w:pPr>
  </w:style>
  <w:style w:type="character" w:customStyle="1" w:styleId="published">
    <w:name w:val="published"/>
    <w:basedOn w:val="a0"/>
    <w:rsid w:val="00352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2013-11-26T09:29:00Z</dcterms:created>
  <dcterms:modified xsi:type="dcterms:W3CDTF">2014-02-23T11:40:00Z</dcterms:modified>
</cp:coreProperties>
</file>